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0D2" w:rsidRDefault="008700D2" w:rsidP="008700D2">
      <w:pPr>
        <w:pStyle w:val="1"/>
      </w:pPr>
      <w:bookmarkStart w:id="0" w:name="_Ref473011908"/>
      <w:bookmarkStart w:id="1" w:name="_Ref419443121"/>
      <w:r>
        <w:rPr>
          <w:rFonts w:hint="eastAsia"/>
        </w:rPr>
        <w:t>一种借助单基中点测向所实现的双机时差定位方法</w:t>
      </w:r>
      <w:bookmarkEnd w:id="0"/>
    </w:p>
    <w:p w:rsidR="008700D2" w:rsidRDefault="008700D2" w:rsidP="008700D2">
      <w:pPr>
        <w:pStyle w:val="a1"/>
      </w:pPr>
      <w:r>
        <w:rPr>
          <w:rFonts w:hint="eastAsia"/>
        </w:rPr>
        <w:t>郁</w:t>
      </w:r>
      <w:r w:rsidR="00E13DB4">
        <w:rPr>
          <w:rFonts w:hint="eastAsia"/>
        </w:rPr>
        <w:t xml:space="preserve">  </w:t>
      </w:r>
      <w:r>
        <w:rPr>
          <w:rFonts w:hint="eastAsia"/>
        </w:rPr>
        <w:t>涛</w:t>
      </w:r>
    </w:p>
    <w:p w:rsidR="008700D2" w:rsidRPr="008700D2" w:rsidRDefault="008700D2" w:rsidP="008700D2">
      <w:pPr>
        <w:pStyle w:val="a9"/>
        <w:rPr>
          <w:szCs w:val="28"/>
        </w:rPr>
      </w:pPr>
      <w:r w:rsidRPr="008700D2">
        <w:rPr>
          <w:rFonts w:hint="eastAsia"/>
        </w:rPr>
        <w:t>（中国电子科技集团公司第五十一研究所，上海</w:t>
      </w:r>
      <w:r w:rsidRPr="008700D2">
        <w:rPr>
          <w:rFonts w:hint="eastAsia"/>
        </w:rPr>
        <w:t xml:space="preserve"> </w:t>
      </w:r>
      <w:r w:rsidRPr="008700D2">
        <w:t>201802</w:t>
      </w:r>
      <w:r w:rsidRPr="008700D2">
        <w:rPr>
          <w:rFonts w:hint="eastAsia"/>
        </w:rPr>
        <w:t>）</w:t>
      </w:r>
    </w:p>
    <w:p w:rsidR="008700D2" w:rsidRDefault="008700D2" w:rsidP="008700D2">
      <w:pPr>
        <w:pStyle w:val="aa"/>
        <w:rPr>
          <w:kern w:val="0"/>
        </w:rPr>
      </w:pPr>
      <w:r>
        <w:rPr>
          <w:rFonts w:ascii="黑体" w:eastAsia="黑体" w:hint="eastAsia"/>
          <w:kern w:val="0"/>
        </w:rPr>
        <w:t>摘  要：</w:t>
      </w:r>
      <w:r>
        <w:rPr>
          <w:rFonts w:hint="eastAsia"/>
          <w:kern w:val="0"/>
        </w:rPr>
        <w:t>设双机同向同速沿直线飞行，利用单基中点测向法，通过两次测量目标的时差，即可在两个不同位置处得到目标的方位角，在此基础上，基于三角定位原理即可获得目标距离的线性解析解。与平面三机时差或双机测向交叉定位法相比，借助单基中点测向法所得到双机时差定位法具有更好的定位精度。</w:t>
      </w:r>
    </w:p>
    <w:p w:rsidR="008700D2" w:rsidRDefault="008700D2" w:rsidP="008700D2">
      <w:pPr>
        <w:pStyle w:val="aa"/>
        <w:rPr>
          <w:szCs w:val="28"/>
        </w:rPr>
      </w:pPr>
      <w:r>
        <w:rPr>
          <w:rFonts w:ascii="黑体" w:eastAsia="黑体" w:hint="eastAsia"/>
          <w:szCs w:val="28"/>
        </w:rPr>
        <w:t>关键词：</w:t>
      </w:r>
      <w:r>
        <w:rPr>
          <w:rFonts w:hint="eastAsia"/>
          <w:szCs w:val="28"/>
        </w:rPr>
        <w:t>时差定位；双机定位；测向；测距；机载无源定位</w:t>
      </w:r>
    </w:p>
    <w:p w:rsidR="008700D2" w:rsidRDefault="008700D2" w:rsidP="008700D2">
      <w:pPr>
        <w:pStyle w:val="aa"/>
        <w:rPr>
          <w:rFonts w:ascii="楷体_GB2312" w:hAnsi="宋体"/>
          <w:b/>
          <w:szCs w:val="28"/>
        </w:rPr>
      </w:pPr>
      <w:r>
        <w:rPr>
          <w:rFonts w:eastAsia="黑体" w:hint="eastAsia"/>
        </w:rPr>
        <w:t>中图分类号：</w:t>
      </w:r>
      <w:r>
        <w:rPr>
          <w:rFonts w:eastAsia="黑体"/>
        </w:rPr>
        <w:t xml:space="preserve">TN953     </w:t>
      </w:r>
      <w:r>
        <w:rPr>
          <w:rFonts w:eastAsia="黑体" w:hint="eastAsia"/>
        </w:rPr>
        <w:t>文献标</w:t>
      </w:r>
      <w:r w:rsidR="00E13DB4">
        <w:rPr>
          <w:rFonts w:eastAsia="黑体" w:hint="eastAsia"/>
        </w:rPr>
        <w:t>志</w:t>
      </w:r>
      <w:r>
        <w:rPr>
          <w:rFonts w:eastAsia="黑体" w:hint="eastAsia"/>
        </w:rPr>
        <w:t>码：</w:t>
      </w:r>
      <w:r>
        <w:rPr>
          <w:rFonts w:eastAsia="黑体"/>
        </w:rPr>
        <w:t xml:space="preserve">A        </w:t>
      </w:r>
      <w:r>
        <w:rPr>
          <w:rFonts w:eastAsia="黑体" w:hint="eastAsia"/>
        </w:rPr>
        <w:t>文章编号：</w:t>
      </w:r>
      <w:r>
        <w:t>1674-7976-(</w:t>
      </w:r>
      <w:r w:rsidR="009835AC">
        <w:rPr>
          <w:rFonts w:hint="eastAsia"/>
        </w:rPr>
        <w:t>XXXX</w:t>
      </w:r>
      <w:r>
        <w:t>)-0</w:t>
      </w:r>
      <w:r w:rsidR="009835AC">
        <w:rPr>
          <w:rFonts w:hint="eastAsia"/>
        </w:rPr>
        <w:t>X</w:t>
      </w:r>
      <w:r>
        <w:t>-00</w:t>
      </w:r>
      <w:r w:rsidR="00DC15F3">
        <w:rPr>
          <w:rFonts w:hint="eastAsia"/>
        </w:rPr>
        <w:t>0</w:t>
      </w:r>
      <w:r w:rsidR="00DC15F3">
        <w:t>-00</w:t>
      </w:r>
    </w:p>
    <w:p w:rsidR="008700D2" w:rsidRPr="008700D2" w:rsidRDefault="008700D2" w:rsidP="008700D2">
      <w:pPr>
        <w:pStyle w:val="ab"/>
      </w:pPr>
      <w:r>
        <w:t>A Time Difference Location Method Using Two Planes</w:t>
      </w:r>
      <w:r>
        <w:rPr>
          <w:rFonts w:hint="eastAsia"/>
        </w:rPr>
        <w:t xml:space="preserve"> </w:t>
      </w:r>
      <w:r>
        <w:t xml:space="preserve">Realized by </w:t>
      </w:r>
      <w:r>
        <w:rPr>
          <w:rFonts w:hint="eastAsia"/>
        </w:rPr>
        <w:t xml:space="preserve">     </w:t>
      </w:r>
      <w:r>
        <w:t>Single-base Midpoint DF</w:t>
      </w:r>
    </w:p>
    <w:p w:rsidR="008700D2" w:rsidRPr="008700D2" w:rsidRDefault="008700D2" w:rsidP="008700D2">
      <w:pPr>
        <w:pStyle w:val="ac"/>
        <w:rPr>
          <w:sz w:val="21"/>
        </w:rPr>
      </w:pPr>
      <w:r>
        <w:rPr>
          <w:rFonts w:hint="eastAsia"/>
        </w:rPr>
        <w:t>YU Tao</w:t>
      </w:r>
    </w:p>
    <w:p w:rsidR="008700D2" w:rsidRDefault="008700D2" w:rsidP="008700D2">
      <w:pPr>
        <w:pStyle w:val="a2"/>
        <w:ind w:firstLine="422"/>
      </w:pPr>
      <w:r>
        <w:rPr>
          <w:b/>
        </w:rPr>
        <w:t>Abstract:</w:t>
      </w:r>
      <w:r>
        <w:t xml:space="preserve"> </w:t>
      </w:r>
      <w:r w:rsidRPr="008700D2">
        <w:rPr>
          <w:sz w:val="18"/>
          <w:szCs w:val="18"/>
        </w:rPr>
        <w:t>Assume that the two planes flying along a straight line with the same direction and speed, the two azimuth of the target can be obtained by measuring time difference in two different locations according to single-base midpoint DF method. On this basis, the linear solution of target distance can be solved out based on the principle of triangulation location. Compared with the time difference location method using three planes or the DF location method using two planes, the two plane location method based on time difference measuring obtained by single-base midpoint DF method has the better positioning accuracy.</w:t>
      </w:r>
    </w:p>
    <w:p w:rsidR="008700D2" w:rsidRDefault="008700D2" w:rsidP="008700D2">
      <w:pPr>
        <w:pStyle w:val="a2"/>
        <w:ind w:firstLine="422"/>
        <w:rPr>
          <w:rFonts w:eastAsia="黑体"/>
          <w:bCs/>
        </w:rPr>
      </w:pPr>
      <w:r>
        <w:rPr>
          <w:rFonts w:eastAsia="黑体"/>
          <w:b/>
          <w:bCs/>
        </w:rPr>
        <w:t>Key words</w:t>
      </w:r>
      <w:r w:rsidR="00E13DB4">
        <w:rPr>
          <w:rFonts w:eastAsia="黑体" w:hint="eastAsia"/>
          <w:b/>
          <w:bCs/>
        </w:rPr>
        <w:t xml:space="preserve">: </w:t>
      </w:r>
      <w:r w:rsidRPr="008700D2">
        <w:rPr>
          <w:rFonts w:eastAsia="黑体"/>
          <w:bCs/>
          <w:sz w:val="18"/>
          <w:szCs w:val="18"/>
        </w:rPr>
        <w:t>Time Difference Location; Two Plane Location</w:t>
      </w:r>
      <w:r w:rsidRPr="008700D2">
        <w:rPr>
          <w:sz w:val="18"/>
          <w:szCs w:val="18"/>
        </w:rPr>
        <w:t>;</w:t>
      </w:r>
      <w:r w:rsidRPr="008700D2">
        <w:rPr>
          <w:rFonts w:eastAsia="黑体"/>
          <w:bCs/>
          <w:sz w:val="18"/>
          <w:szCs w:val="18"/>
        </w:rPr>
        <w:t xml:space="preserve"> DF; Ranging; Airborne Passive Location</w:t>
      </w:r>
    </w:p>
    <w:bookmarkEnd w:id="1"/>
    <w:p w:rsidR="00D162E5" w:rsidRDefault="00D162E5" w:rsidP="00D162E5">
      <w:pPr>
        <w:pStyle w:val="a2"/>
        <w:ind w:firstLineChars="0" w:firstLine="0"/>
      </w:pPr>
    </w:p>
    <w:p w:rsidR="00D162E5" w:rsidRPr="00C15978" w:rsidRDefault="00D162E5" w:rsidP="00D162E5">
      <w:pPr>
        <w:pStyle w:val="a2"/>
        <w:ind w:firstLineChars="0" w:firstLine="0"/>
      </w:pPr>
    </w:p>
    <w:p w:rsidR="00D162E5" w:rsidRPr="00C15978" w:rsidRDefault="00D162E5" w:rsidP="00D162E5">
      <w:pPr>
        <w:pStyle w:val="a2"/>
        <w:ind w:firstLineChars="0" w:firstLine="0"/>
        <w:sectPr w:rsidR="00D162E5" w:rsidRPr="00C15978" w:rsidSect="00587257">
          <w:headerReference w:type="even" r:id="rId7"/>
          <w:headerReference w:type="default" r:id="rId8"/>
          <w:headerReference w:type="first" r:id="rId9"/>
          <w:type w:val="continuous"/>
          <w:pgSz w:w="11906" w:h="16838" w:code="9"/>
          <w:pgMar w:top="1814" w:right="1134" w:bottom="1134" w:left="1134" w:header="1418" w:footer="1134" w:gutter="0"/>
          <w:pgNumType w:start="1"/>
          <w:cols w:space="425"/>
          <w:titlePg/>
          <w:docGrid w:type="lines" w:linePitch="319"/>
        </w:sectPr>
      </w:pPr>
    </w:p>
    <w:p w:rsidR="008700D2" w:rsidRDefault="008700D2" w:rsidP="008700D2">
      <w:pPr>
        <w:pStyle w:val="2"/>
        <w:rPr>
          <w:kern w:val="44"/>
        </w:rPr>
      </w:pPr>
      <w:r>
        <w:rPr>
          <w:rFonts w:hint="eastAsia"/>
        </w:rPr>
        <w:lastRenderedPageBreak/>
        <w:t xml:space="preserve">0 </w:t>
      </w:r>
      <w:r>
        <w:rPr>
          <w:rFonts w:hint="eastAsia"/>
        </w:rPr>
        <w:t>引言</w:t>
      </w:r>
      <w:r w:rsidRPr="008700D2">
        <w:rPr>
          <w:rStyle w:val="a8"/>
        </w:rPr>
        <w:footnoteReference w:customMarkFollows="1" w:id="2"/>
        <w:sym w:font="Symbol" w:char="F020"/>
      </w:r>
    </w:p>
    <w:p w:rsidR="008700D2" w:rsidRDefault="008700D2" w:rsidP="008700D2">
      <w:pPr>
        <w:pStyle w:val="a2"/>
        <w:rPr>
          <w:kern w:val="0"/>
        </w:rPr>
      </w:pPr>
      <w:r>
        <w:rPr>
          <w:rFonts w:hint="eastAsia"/>
          <w:kern w:val="0"/>
        </w:rPr>
        <w:t>机载测向无源定位系统由于设备相对简单，技术相对成熟而具有十分重要的应用，并且一个采用测向方式的移动平台通过分段测向即可对静止目标实现定位探测。但基于角度测量的定位技术，需要复杂的测角设备和较高精度的载机姿态数据</w:t>
      </w:r>
      <w:r>
        <w:rPr>
          <w:rFonts w:hint="eastAsia"/>
          <w:kern w:val="0"/>
          <w:vertAlign w:val="superscript"/>
        </w:rPr>
        <w:t>[1-6]</w:t>
      </w:r>
      <w:r>
        <w:rPr>
          <w:rFonts w:hint="eastAsia"/>
          <w:kern w:val="0"/>
        </w:rPr>
        <w:t>。相对而言，基于时差测量方式，每个载机平台上仅需一个接收通道，系统简单，无需平台姿态数据，并且对于脉冲辐射源，通过测量脉冲到达时间即可</w:t>
      </w:r>
      <w:r>
        <w:rPr>
          <w:rFonts w:hint="eastAsia"/>
          <w:kern w:val="0"/>
        </w:rPr>
        <w:lastRenderedPageBreak/>
        <w:t>获得高精度时差，由此即可实现较高的定位精度。</w:t>
      </w:r>
    </w:p>
    <w:p w:rsidR="008700D2" w:rsidRDefault="008700D2" w:rsidP="008700D2">
      <w:pPr>
        <w:pStyle w:val="a2"/>
        <w:rPr>
          <w:kern w:val="0"/>
        </w:rPr>
      </w:pPr>
      <w:r>
        <w:rPr>
          <w:rFonts w:hint="eastAsia"/>
          <w:kern w:val="0"/>
        </w:rPr>
        <w:t>但时差测量方式是和辐射信号的基准时间相关，若想采用一个移动平台沿着移动方向分段进行时差测量，则将会出现辐射时间不匹配的情况。因此，单个移动平台是难以实现时差定位的。但由双机组成的时差测量系统则是可以通过一次测量完整的确定一个时差方程，并且，至少是对于静止目标，双机时差测量系统可以通过分段测量获得多个时差方程，由此即可解得目标的位置。但如直接按现有的多站定位方式求解，则基于时差测量的双机探测定位方法通常将涉及高阶非线性方程，此时如借助卡尔曼滤波方式来获取初始值，不仅计算量大，而且解得稳定性很差</w:t>
      </w:r>
      <w:r>
        <w:rPr>
          <w:rFonts w:hint="eastAsia"/>
          <w:kern w:val="0"/>
          <w:vertAlign w:val="superscript"/>
        </w:rPr>
        <w:t>[7-9]</w:t>
      </w:r>
      <w:r>
        <w:rPr>
          <w:rFonts w:hint="eastAsia"/>
          <w:kern w:val="0"/>
        </w:rPr>
        <w:t>。</w:t>
      </w:r>
    </w:p>
    <w:p w:rsidR="008700D2" w:rsidRDefault="008700D2" w:rsidP="008700D2">
      <w:pPr>
        <w:pStyle w:val="a2"/>
        <w:rPr>
          <w:kern w:val="0"/>
        </w:rPr>
      </w:pPr>
      <w:r>
        <w:rPr>
          <w:rFonts w:hint="eastAsia"/>
          <w:kern w:val="0"/>
        </w:rPr>
        <w:lastRenderedPageBreak/>
        <w:t>本文通过利用适用于长基线的单基中点时差测向方法将时差测量转化为角度测量，由此基于三角定位原理得到了一个形式简单且准确的解析公式。</w:t>
      </w:r>
    </w:p>
    <w:p w:rsidR="008700D2" w:rsidRDefault="008700D2" w:rsidP="008700D2">
      <w:pPr>
        <w:pStyle w:val="2"/>
        <w:rPr>
          <w:rFonts w:ascii="黑体" w:cs="宋体"/>
          <w:kern w:val="44"/>
          <w:szCs w:val="44"/>
        </w:rPr>
      </w:pPr>
      <w:r>
        <w:rPr>
          <w:rFonts w:hint="eastAsia"/>
        </w:rPr>
        <w:t xml:space="preserve">1 </w:t>
      </w:r>
      <w:r>
        <w:rPr>
          <w:rFonts w:hint="eastAsia"/>
        </w:rPr>
        <w:t>定位算法的推证</w:t>
      </w:r>
    </w:p>
    <w:p w:rsidR="008700D2" w:rsidRDefault="008700D2" w:rsidP="008700D2">
      <w:pPr>
        <w:pStyle w:val="3"/>
      </w:pPr>
      <w:r>
        <w:rPr>
          <w:rFonts w:hint="eastAsia"/>
        </w:rPr>
        <w:t xml:space="preserve">1.1 </w:t>
      </w:r>
      <w:r>
        <w:rPr>
          <w:rFonts w:hint="eastAsia"/>
        </w:rPr>
        <w:t>单基中点测向式</w:t>
      </w:r>
    </w:p>
    <w:p w:rsidR="008700D2" w:rsidRDefault="008700D2" w:rsidP="008700D2">
      <w:pPr>
        <w:pStyle w:val="af5"/>
        <w:spacing w:line="240" w:lineRule="auto"/>
        <w:ind w:firstLineChars="200" w:firstLine="420"/>
        <w:rPr>
          <w:rFonts w:ascii="宋体" w:hAnsi="宋体"/>
          <w:sz w:val="21"/>
          <w:szCs w:val="21"/>
        </w:rPr>
      </w:pPr>
      <w:r>
        <w:rPr>
          <w:rFonts w:ascii="宋体" w:hAnsi="宋体" w:hint="eastAsia"/>
          <w:sz w:val="21"/>
          <w:szCs w:val="21"/>
        </w:rPr>
        <w:t>根据文献</w:t>
      </w:r>
      <w:r w:rsidR="00350819">
        <w:rPr>
          <w:rFonts w:ascii="宋体" w:hAnsi="宋体" w:hint="eastAsia"/>
          <w:sz w:val="21"/>
          <w:szCs w:val="21"/>
        </w:rPr>
        <w:t>10</w:t>
      </w:r>
      <w:r>
        <w:rPr>
          <w:rFonts w:ascii="宋体" w:hAnsi="宋体" w:hint="eastAsia"/>
          <w:sz w:val="21"/>
          <w:szCs w:val="21"/>
        </w:rPr>
        <w:t>的研究结果，对如图1所示的一维双基阵列，利用程差和几何关系可求得严格测向解</w:t>
      </w:r>
      <w:r>
        <w:rPr>
          <w:rFonts w:ascii="宋体" w:hAnsi="宋体" w:hint="eastAsia"/>
          <w:sz w:val="21"/>
          <w:szCs w:val="21"/>
          <w:vertAlign w:val="superscript"/>
        </w:rPr>
        <w:t>[11]</w:t>
      </w:r>
      <w:r>
        <w:rPr>
          <w:rFonts w:ascii="宋体" w:hAnsi="宋体" w:hint="eastAsia"/>
          <w:sz w:val="21"/>
          <w:szCs w:val="21"/>
        </w:rPr>
        <w:t>，在此基础上通过恰当的简化，可得到单基测向式：</w:t>
      </w:r>
    </w:p>
    <w:p w:rsidR="008700D2" w:rsidRDefault="008700D2" w:rsidP="008700D2">
      <w:pPr>
        <w:pStyle w:val="af5"/>
        <w:wordWrap w:val="0"/>
        <w:spacing w:line="240" w:lineRule="auto"/>
        <w:ind w:firstLine="0"/>
        <w:jc w:val="right"/>
        <w:rPr>
          <w:sz w:val="21"/>
          <w:szCs w:val="21"/>
        </w:rPr>
      </w:pPr>
      <w:r w:rsidRPr="00911DF5">
        <w:rPr>
          <w:position w:val="-26"/>
          <w:sz w:val="21"/>
          <w:szCs w:val="21"/>
        </w:rPr>
        <w:object w:dxaOrig="1740" w:dyaOrig="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5pt;height:30pt" o:ole="">
            <v:imagedata r:id="rId10" o:title=""/>
          </v:shape>
          <o:OLEObject Type="Embed" ProgID="Equation.DSMT4" ShapeID="_x0000_i1025" DrawAspect="Content" ObjectID="_1794383316" r:id="rId11"/>
        </w:object>
      </w:r>
      <w:r>
        <w:rPr>
          <w:sz w:val="21"/>
          <w:szCs w:val="21"/>
        </w:rPr>
        <w:t xml:space="preserve">    </w:t>
      </w:r>
      <w:r w:rsidR="00350819">
        <w:rPr>
          <w:rFonts w:hint="eastAsia"/>
          <w:sz w:val="21"/>
          <w:szCs w:val="21"/>
        </w:rPr>
        <w:t xml:space="preserve"> </w:t>
      </w:r>
      <w:r>
        <w:rPr>
          <w:sz w:val="21"/>
          <w:szCs w:val="21"/>
        </w:rPr>
        <w:t xml:space="preserve">     </w:t>
      </w:r>
      <w:r w:rsidR="00350819">
        <w:rPr>
          <w:rFonts w:hint="eastAsia"/>
          <w:sz w:val="21"/>
          <w:szCs w:val="21"/>
        </w:rPr>
        <w:t>（</w:t>
      </w:r>
      <w:r w:rsidR="00350819">
        <w:rPr>
          <w:rFonts w:hint="eastAsia"/>
          <w:sz w:val="21"/>
          <w:szCs w:val="21"/>
        </w:rPr>
        <w:t>1</w:t>
      </w:r>
      <w:r w:rsidR="00350819">
        <w:rPr>
          <w:rFonts w:hint="eastAsia"/>
          <w:sz w:val="21"/>
          <w:szCs w:val="21"/>
        </w:rPr>
        <w:t>）</w:t>
      </w:r>
    </w:p>
    <w:p w:rsidR="008700D2" w:rsidRDefault="008700D2" w:rsidP="008700D2">
      <w:pPr>
        <w:pStyle w:val="af5"/>
        <w:spacing w:line="240" w:lineRule="auto"/>
        <w:ind w:firstLine="0"/>
        <w:jc w:val="left"/>
        <w:rPr>
          <w:sz w:val="21"/>
          <w:szCs w:val="21"/>
        </w:rPr>
      </w:pPr>
      <w:r>
        <w:rPr>
          <w:rFonts w:hint="eastAsia"/>
          <w:sz w:val="21"/>
          <w:szCs w:val="21"/>
        </w:rPr>
        <w:t>式中：</w:t>
      </w:r>
      <w:r w:rsidRPr="00911DF5">
        <w:rPr>
          <w:position w:val="-6"/>
          <w:sz w:val="21"/>
          <w:szCs w:val="21"/>
        </w:rPr>
        <w:object w:dxaOrig="180" w:dyaOrig="240">
          <v:shape id="_x0000_i1026" type="#_x0000_t75" style="width:9pt;height:12pt" o:ole="">
            <v:imagedata r:id="rId12" o:title=""/>
          </v:shape>
          <o:OLEObject Type="Embed" ProgID="Equation.DSMT4" ShapeID="_x0000_i1026" DrawAspect="Content" ObjectID="_1794383317" r:id="rId13"/>
        </w:object>
      </w:r>
      <w:r>
        <w:rPr>
          <w:rFonts w:hint="eastAsia"/>
          <w:sz w:val="21"/>
          <w:szCs w:val="21"/>
        </w:rPr>
        <w:t>是目标的到达角；</w:t>
      </w:r>
      <w:r w:rsidRPr="00911DF5">
        <w:rPr>
          <w:position w:val="-4"/>
          <w:sz w:val="21"/>
          <w:szCs w:val="21"/>
        </w:rPr>
        <w:object w:dxaOrig="280" w:dyaOrig="220">
          <v:shape id="_x0000_i1027" type="#_x0000_t75" style="width:14.5pt;height:11.5pt" o:ole="">
            <v:imagedata r:id="rId14" o:title=""/>
          </v:shape>
          <o:OLEObject Type="Embed" ProgID="Equation.DSMT4" ShapeID="_x0000_i1027" DrawAspect="Content" ObjectID="_1794383318" r:id="rId15"/>
        </w:object>
      </w:r>
      <w:r>
        <w:rPr>
          <w:rFonts w:hint="eastAsia"/>
          <w:sz w:val="21"/>
          <w:szCs w:val="21"/>
        </w:rPr>
        <w:t>是双站之间的程差；两站之间的距离为</w:t>
      </w:r>
      <w:r w:rsidRPr="00911DF5">
        <w:rPr>
          <w:position w:val="-6"/>
          <w:sz w:val="21"/>
          <w:szCs w:val="21"/>
        </w:rPr>
        <w:object w:dxaOrig="300" w:dyaOrig="260">
          <v:shape id="_x0000_i1028" type="#_x0000_t75" style="width:15pt;height:13pt" o:ole="">
            <v:imagedata r:id="rId16" o:title=""/>
          </v:shape>
          <o:OLEObject Type="Embed" ProgID="Equation.DSMT4" ShapeID="_x0000_i1028" DrawAspect="Content" ObjectID="_1794383319" r:id="rId17"/>
        </w:object>
      </w:r>
      <w:r>
        <w:rPr>
          <w:rFonts w:hint="eastAsia"/>
          <w:sz w:val="21"/>
          <w:szCs w:val="21"/>
        </w:rPr>
        <w:t>。</w:t>
      </w:r>
    </w:p>
    <w:p w:rsidR="008700D2" w:rsidRDefault="008700D2" w:rsidP="008700D2">
      <w:pPr>
        <w:pStyle w:val="af5"/>
        <w:spacing w:line="240" w:lineRule="auto"/>
        <w:ind w:firstLineChars="200" w:firstLine="420"/>
        <w:jc w:val="left"/>
        <w:rPr>
          <w:sz w:val="21"/>
          <w:szCs w:val="21"/>
        </w:rPr>
      </w:pPr>
      <w:r>
        <w:rPr>
          <w:rFonts w:hint="eastAsia"/>
          <w:sz w:val="21"/>
          <w:szCs w:val="21"/>
        </w:rPr>
        <w:t>式</w:t>
      </w:r>
      <w:r w:rsidR="00350819">
        <w:rPr>
          <w:rFonts w:hint="eastAsia"/>
          <w:sz w:val="21"/>
          <w:szCs w:val="21"/>
        </w:rPr>
        <w:t>（</w:t>
      </w:r>
      <w:r w:rsidR="00350819">
        <w:rPr>
          <w:rFonts w:hint="eastAsia"/>
          <w:sz w:val="21"/>
          <w:szCs w:val="21"/>
        </w:rPr>
        <w:t>1</w:t>
      </w:r>
      <w:r w:rsidR="00350819">
        <w:rPr>
          <w:rFonts w:hint="eastAsia"/>
          <w:sz w:val="21"/>
          <w:szCs w:val="21"/>
        </w:rPr>
        <w:t>）</w:t>
      </w:r>
      <w:r>
        <w:rPr>
          <w:rFonts w:hint="eastAsia"/>
          <w:sz w:val="21"/>
          <w:szCs w:val="21"/>
        </w:rPr>
        <w:t>所测得的目标到达角是在两站距离的中点处，和现有的短基线测向式不同，单基中点测向式</w:t>
      </w:r>
      <w:r w:rsidR="00350819">
        <w:rPr>
          <w:rFonts w:hint="eastAsia"/>
          <w:sz w:val="21"/>
          <w:szCs w:val="21"/>
        </w:rPr>
        <w:t>（</w:t>
      </w:r>
      <w:r w:rsidR="00350819">
        <w:rPr>
          <w:rFonts w:hint="eastAsia"/>
          <w:sz w:val="21"/>
          <w:szCs w:val="21"/>
        </w:rPr>
        <w:t>1</w:t>
      </w:r>
      <w:r w:rsidR="00350819">
        <w:rPr>
          <w:rFonts w:hint="eastAsia"/>
          <w:sz w:val="21"/>
          <w:szCs w:val="21"/>
        </w:rPr>
        <w:t>）</w:t>
      </w:r>
      <w:r>
        <w:rPr>
          <w:rFonts w:hint="eastAsia"/>
          <w:sz w:val="21"/>
          <w:szCs w:val="21"/>
        </w:rPr>
        <w:t>可用于长基线，且能获得较高的测向精度。</w:t>
      </w:r>
    </w:p>
    <w:p w:rsidR="008700D2" w:rsidRDefault="00350819" w:rsidP="00350819">
      <w:pPr>
        <w:pStyle w:val="30"/>
        <w:ind w:leftChars="0" w:left="0"/>
        <w:jc w:val="center"/>
        <w:rPr>
          <w:b/>
          <w:sz w:val="21"/>
          <w:szCs w:val="21"/>
        </w:rPr>
      </w:pPr>
      <w:r w:rsidRPr="00911DF5">
        <w:rPr>
          <w:rFonts w:ascii="宋体" w:eastAsia="楷体_GB2312" w:hAnsi="宋体" w:cs="Arial" w:hint="eastAsia"/>
          <w:color w:val="FF0000"/>
          <w:sz w:val="28"/>
          <w:szCs w:val="28"/>
        </w:rPr>
        <w:object w:dxaOrig="7047" w:dyaOrig="4264">
          <v:shape id="_x0000_i1029" type="#_x0000_t75" style="width:215.5pt;height:123.5pt" o:ole="">
            <v:imagedata r:id="rId18" o:title="" cropbottom="6290f" cropleft="2869f"/>
          </v:shape>
          <o:OLEObject Type="Embed" ProgID="Word.Picture.8" ShapeID="_x0000_i1029" DrawAspect="Content" ObjectID="_1794383320" r:id="rId19"/>
        </w:object>
      </w:r>
    </w:p>
    <w:p w:rsidR="008700D2" w:rsidRPr="00350819" w:rsidRDefault="008700D2" w:rsidP="00350819">
      <w:pPr>
        <w:pStyle w:val="af6"/>
        <w:tabs>
          <w:tab w:val="clear" w:pos="420"/>
        </w:tabs>
        <w:spacing w:after="120"/>
        <w:ind w:left="0" w:firstLine="0"/>
        <w:rPr>
          <w:rFonts w:ascii="Times New Roman" w:eastAsia="宋体"/>
          <w:sz w:val="18"/>
          <w:szCs w:val="18"/>
        </w:rPr>
      </w:pPr>
      <w:r w:rsidRPr="00350819">
        <w:rPr>
          <w:rFonts w:ascii="Times New Roman" w:eastAsia="宋体" w:hAnsi="宋体"/>
          <w:sz w:val="18"/>
          <w:szCs w:val="18"/>
        </w:rPr>
        <w:t>图</w:t>
      </w:r>
      <w:r w:rsidRPr="00350819">
        <w:rPr>
          <w:rFonts w:ascii="Times New Roman" w:eastAsia="宋体"/>
          <w:sz w:val="18"/>
          <w:szCs w:val="18"/>
        </w:rPr>
        <w:t xml:space="preserve">1 </w:t>
      </w:r>
      <w:r w:rsidR="00350819" w:rsidRPr="00350819">
        <w:rPr>
          <w:rFonts w:ascii="Times New Roman" w:eastAsia="宋体"/>
          <w:sz w:val="18"/>
          <w:szCs w:val="18"/>
        </w:rPr>
        <w:t xml:space="preserve"> </w:t>
      </w:r>
      <w:r w:rsidRPr="00350819">
        <w:rPr>
          <w:rFonts w:ascii="Times New Roman" w:eastAsia="宋体" w:hAnsi="宋体"/>
          <w:sz w:val="18"/>
          <w:szCs w:val="18"/>
        </w:rPr>
        <w:t>一维双基阵</w:t>
      </w:r>
    </w:p>
    <w:p w:rsidR="008700D2" w:rsidRDefault="008700D2" w:rsidP="008700D2">
      <w:pPr>
        <w:snapToGrid w:val="0"/>
        <w:rPr>
          <w:rFonts w:ascii="宋体" w:hAnsi="宋体"/>
          <w:sz w:val="18"/>
          <w:szCs w:val="18"/>
        </w:rPr>
      </w:pPr>
    </w:p>
    <w:p w:rsidR="00E87409" w:rsidRPr="00E87409" w:rsidRDefault="00E87409" w:rsidP="00E87409">
      <w:pPr>
        <w:pStyle w:val="3"/>
      </w:pPr>
      <w:r w:rsidRPr="00E87409">
        <w:rPr>
          <w:rFonts w:hint="eastAsia"/>
        </w:rPr>
        <w:t>参考文献：</w:t>
      </w:r>
    </w:p>
    <w:p w:rsidR="00E87409" w:rsidRDefault="00E87409" w:rsidP="00E87409">
      <w:pPr>
        <w:pStyle w:val="a6"/>
        <w:numPr>
          <w:ilvl w:val="0"/>
          <w:numId w:val="20"/>
        </w:numPr>
        <w:tabs>
          <w:tab w:val="num" w:pos="360"/>
        </w:tabs>
        <w:spacing w:after="0"/>
        <w:ind w:leftChars="0" w:left="360" w:hangingChars="200" w:hanging="360"/>
        <w:rPr>
          <w:sz w:val="18"/>
          <w:szCs w:val="18"/>
        </w:rPr>
      </w:pPr>
      <w:r>
        <w:rPr>
          <w:rFonts w:hint="eastAsia"/>
          <w:sz w:val="18"/>
          <w:szCs w:val="18"/>
        </w:rPr>
        <w:t>周其焕，魏雄志，崔红跃</w:t>
      </w:r>
      <w:r>
        <w:rPr>
          <w:sz w:val="18"/>
          <w:szCs w:val="18"/>
        </w:rPr>
        <w:t xml:space="preserve">. </w:t>
      </w:r>
      <w:r>
        <w:rPr>
          <w:rFonts w:hint="eastAsia"/>
          <w:sz w:val="18"/>
          <w:szCs w:val="18"/>
        </w:rPr>
        <w:t>微波着陆系统</w:t>
      </w:r>
      <w:r>
        <w:rPr>
          <w:sz w:val="18"/>
          <w:szCs w:val="18"/>
        </w:rPr>
        <w:t xml:space="preserve">[M]. </w:t>
      </w:r>
      <w:r>
        <w:rPr>
          <w:rFonts w:hint="eastAsia"/>
          <w:sz w:val="18"/>
          <w:szCs w:val="18"/>
        </w:rPr>
        <w:t>北京：国防工业出版社，</w:t>
      </w:r>
      <w:r>
        <w:rPr>
          <w:sz w:val="18"/>
          <w:szCs w:val="18"/>
        </w:rPr>
        <w:t>1992</w:t>
      </w:r>
      <w:r w:rsidR="004A320C">
        <w:rPr>
          <w:rFonts w:hint="eastAsia"/>
          <w:sz w:val="18"/>
          <w:szCs w:val="18"/>
        </w:rPr>
        <w:t>.</w:t>
      </w:r>
    </w:p>
    <w:p w:rsidR="00E87409" w:rsidRDefault="00E87409" w:rsidP="00E87409">
      <w:pPr>
        <w:pStyle w:val="a6"/>
        <w:numPr>
          <w:ilvl w:val="0"/>
          <w:numId w:val="20"/>
        </w:numPr>
        <w:tabs>
          <w:tab w:val="num" w:pos="360"/>
        </w:tabs>
        <w:spacing w:after="0"/>
        <w:ind w:leftChars="0" w:left="360" w:hangingChars="200" w:hanging="360"/>
        <w:rPr>
          <w:sz w:val="18"/>
          <w:szCs w:val="18"/>
        </w:rPr>
      </w:pPr>
      <w:r>
        <w:rPr>
          <w:rFonts w:hint="eastAsia"/>
          <w:sz w:val="18"/>
          <w:szCs w:val="18"/>
        </w:rPr>
        <w:t>黄伟</w:t>
      </w:r>
      <w:r>
        <w:rPr>
          <w:sz w:val="18"/>
          <w:szCs w:val="18"/>
        </w:rPr>
        <w:t xml:space="preserve">. </w:t>
      </w:r>
      <w:r>
        <w:rPr>
          <w:rFonts w:hint="eastAsia"/>
          <w:sz w:val="18"/>
          <w:szCs w:val="18"/>
        </w:rPr>
        <w:t>精密测距系统中频信号解算的仿真与验证</w:t>
      </w:r>
      <w:r>
        <w:rPr>
          <w:sz w:val="18"/>
          <w:szCs w:val="18"/>
        </w:rPr>
        <w:t xml:space="preserve">[J]. </w:t>
      </w:r>
      <w:r>
        <w:rPr>
          <w:rFonts w:hint="eastAsia"/>
          <w:sz w:val="18"/>
          <w:szCs w:val="18"/>
        </w:rPr>
        <w:t>现代导航，</w:t>
      </w:r>
      <w:r>
        <w:rPr>
          <w:sz w:val="18"/>
          <w:szCs w:val="18"/>
        </w:rPr>
        <w:t>2014</w:t>
      </w:r>
      <w:r w:rsidR="004A320C">
        <w:rPr>
          <w:rFonts w:hint="eastAsia"/>
          <w:sz w:val="18"/>
          <w:szCs w:val="18"/>
        </w:rPr>
        <w:t>，</w:t>
      </w:r>
      <w:r>
        <w:rPr>
          <w:sz w:val="18"/>
          <w:szCs w:val="18"/>
        </w:rPr>
        <w:t>5</w:t>
      </w:r>
      <w:r w:rsidR="004A320C">
        <w:rPr>
          <w:rFonts w:hint="eastAsia"/>
          <w:sz w:val="18"/>
          <w:szCs w:val="18"/>
        </w:rPr>
        <w:t>（</w:t>
      </w:r>
      <w:r w:rsidR="004A320C">
        <w:rPr>
          <w:rFonts w:hint="eastAsia"/>
          <w:sz w:val="18"/>
          <w:szCs w:val="18"/>
        </w:rPr>
        <w:t>6</w:t>
      </w:r>
      <w:r w:rsidR="004A320C">
        <w:rPr>
          <w:rFonts w:hint="eastAsia"/>
          <w:sz w:val="18"/>
          <w:szCs w:val="18"/>
        </w:rPr>
        <w:t>）：</w:t>
      </w:r>
      <w:r>
        <w:rPr>
          <w:sz w:val="18"/>
          <w:szCs w:val="18"/>
        </w:rPr>
        <w:t>426-431.</w:t>
      </w:r>
    </w:p>
    <w:p w:rsidR="00E87409" w:rsidRDefault="00E87409" w:rsidP="00E87409">
      <w:pPr>
        <w:pStyle w:val="a6"/>
        <w:numPr>
          <w:ilvl w:val="0"/>
          <w:numId w:val="20"/>
        </w:numPr>
        <w:tabs>
          <w:tab w:val="num" w:pos="360"/>
        </w:tabs>
        <w:spacing w:after="0"/>
        <w:ind w:leftChars="0" w:left="360" w:hangingChars="200" w:hanging="360"/>
        <w:rPr>
          <w:sz w:val="18"/>
          <w:szCs w:val="18"/>
        </w:rPr>
      </w:pPr>
      <w:r>
        <w:rPr>
          <w:rFonts w:hint="eastAsia"/>
          <w:sz w:val="18"/>
          <w:szCs w:val="18"/>
        </w:rPr>
        <w:t>杨光耀</w:t>
      </w:r>
      <w:r>
        <w:rPr>
          <w:sz w:val="18"/>
          <w:szCs w:val="18"/>
        </w:rPr>
        <w:t xml:space="preserve">. </w:t>
      </w:r>
      <w:r>
        <w:rPr>
          <w:rFonts w:hint="eastAsia"/>
          <w:sz w:val="18"/>
          <w:szCs w:val="18"/>
        </w:rPr>
        <w:t>仪表着陆与伏尔导航系统的研究与实现</w:t>
      </w:r>
      <w:r w:rsidR="004A320C">
        <w:rPr>
          <w:sz w:val="18"/>
          <w:szCs w:val="18"/>
        </w:rPr>
        <w:t>[</w:t>
      </w:r>
      <w:r w:rsidR="004A320C">
        <w:rPr>
          <w:rFonts w:hint="eastAsia"/>
          <w:sz w:val="18"/>
          <w:szCs w:val="18"/>
        </w:rPr>
        <w:t>D</w:t>
      </w:r>
      <w:r w:rsidR="004A320C">
        <w:rPr>
          <w:sz w:val="18"/>
          <w:szCs w:val="18"/>
        </w:rPr>
        <w:t>]</w:t>
      </w:r>
      <w:r>
        <w:rPr>
          <w:sz w:val="18"/>
          <w:szCs w:val="18"/>
        </w:rPr>
        <w:t xml:space="preserve">. </w:t>
      </w:r>
      <w:r w:rsidR="004A320C">
        <w:rPr>
          <w:rFonts w:hint="eastAsia"/>
          <w:sz w:val="18"/>
          <w:szCs w:val="18"/>
        </w:rPr>
        <w:t>西安：</w:t>
      </w:r>
      <w:r>
        <w:rPr>
          <w:rFonts w:hint="eastAsia"/>
          <w:sz w:val="18"/>
          <w:szCs w:val="18"/>
        </w:rPr>
        <w:t>西安电子科技大学，</w:t>
      </w:r>
      <w:r w:rsidR="004A320C">
        <w:rPr>
          <w:sz w:val="18"/>
          <w:szCs w:val="18"/>
        </w:rPr>
        <w:t>2010</w:t>
      </w:r>
      <w:r>
        <w:rPr>
          <w:sz w:val="18"/>
          <w:szCs w:val="18"/>
        </w:rPr>
        <w:t>.</w:t>
      </w:r>
    </w:p>
    <w:p w:rsidR="00E87409" w:rsidRDefault="00E87409" w:rsidP="00E87409">
      <w:pPr>
        <w:pStyle w:val="a6"/>
        <w:numPr>
          <w:ilvl w:val="0"/>
          <w:numId w:val="20"/>
        </w:numPr>
        <w:tabs>
          <w:tab w:val="num" w:pos="360"/>
        </w:tabs>
        <w:spacing w:after="0"/>
        <w:ind w:leftChars="0" w:left="360" w:hangingChars="200" w:hanging="360"/>
        <w:rPr>
          <w:sz w:val="18"/>
          <w:szCs w:val="18"/>
        </w:rPr>
      </w:pPr>
      <w:r>
        <w:rPr>
          <w:rFonts w:hint="eastAsia"/>
          <w:sz w:val="18"/>
          <w:szCs w:val="18"/>
        </w:rPr>
        <w:t>杜勇，路建功，李元洲</w:t>
      </w:r>
      <w:r>
        <w:rPr>
          <w:sz w:val="18"/>
          <w:szCs w:val="18"/>
        </w:rPr>
        <w:t xml:space="preserve">. </w:t>
      </w:r>
      <w:r>
        <w:rPr>
          <w:rFonts w:hint="eastAsia"/>
          <w:sz w:val="18"/>
          <w:szCs w:val="18"/>
        </w:rPr>
        <w:t>数字滤波器的</w:t>
      </w:r>
      <w:r>
        <w:rPr>
          <w:sz w:val="18"/>
          <w:szCs w:val="18"/>
        </w:rPr>
        <w:t>MATLAB</w:t>
      </w:r>
      <w:r>
        <w:rPr>
          <w:rFonts w:hint="eastAsia"/>
          <w:sz w:val="18"/>
          <w:szCs w:val="18"/>
        </w:rPr>
        <w:t>与</w:t>
      </w:r>
      <w:r>
        <w:rPr>
          <w:sz w:val="18"/>
          <w:szCs w:val="18"/>
        </w:rPr>
        <w:t>FPGA</w:t>
      </w:r>
      <w:r>
        <w:rPr>
          <w:rFonts w:hint="eastAsia"/>
          <w:sz w:val="18"/>
          <w:szCs w:val="18"/>
        </w:rPr>
        <w:t>实现</w:t>
      </w:r>
      <w:r>
        <w:rPr>
          <w:sz w:val="18"/>
          <w:szCs w:val="18"/>
        </w:rPr>
        <w:t xml:space="preserve">[M]. </w:t>
      </w:r>
      <w:r>
        <w:rPr>
          <w:rFonts w:hint="eastAsia"/>
          <w:sz w:val="18"/>
          <w:szCs w:val="18"/>
        </w:rPr>
        <w:t>北京：电子工业出版社，</w:t>
      </w:r>
      <w:r>
        <w:rPr>
          <w:sz w:val="18"/>
          <w:szCs w:val="18"/>
        </w:rPr>
        <w:t>2012.</w:t>
      </w:r>
    </w:p>
    <w:p w:rsidR="002C1328" w:rsidRDefault="002C1328"/>
    <w:p w:rsidR="002C1328" w:rsidRDefault="002C1328">
      <w:pPr>
        <w:sectPr w:rsidR="002C1328" w:rsidSect="00587257">
          <w:headerReference w:type="even" r:id="rId20"/>
          <w:headerReference w:type="default" r:id="rId21"/>
          <w:type w:val="continuous"/>
          <w:pgSz w:w="11906" w:h="16838" w:code="9"/>
          <w:pgMar w:top="1814" w:right="1134" w:bottom="1134" w:left="1134" w:header="1418" w:footer="1134" w:gutter="0"/>
          <w:cols w:num="2" w:space="425"/>
          <w:titlePg/>
          <w:docGrid w:type="lines" w:linePitch="319"/>
        </w:sectPr>
      </w:pPr>
    </w:p>
    <w:p w:rsidR="00487641" w:rsidRDefault="00B8259B" w:rsidP="00587257">
      <w:r>
        <w:lastRenderedPageBreak/>
        <w:br w:type="page"/>
      </w:r>
      <w:r>
        <w:lastRenderedPageBreak/>
        <w:br w:type="page"/>
      </w:r>
    </w:p>
    <w:sectPr w:rsidR="00487641" w:rsidSect="00911DF5">
      <w:type w:val="continuous"/>
      <w:pgSz w:w="11906" w:h="16838" w:code="9"/>
      <w:pgMar w:top="1814" w:right="1134" w:bottom="1134" w:left="1134" w:header="1418" w:footer="1134" w:gutter="0"/>
      <w:pgNumType w:start="1"/>
      <w:cols w:num="2" w:space="425"/>
      <w:titlePg/>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089F" w:rsidRDefault="0086089F">
      <w:r>
        <w:separator/>
      </w:r>
    </w:p>
  </w:endnote>
  <w:endnote w:type="continuationSeparator" w:id="1">
    <w:p w:rsidR="0086089F" w:rsidRDefault="0086089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089F" w:rsidRDefault="0086089F">
      <w:r>
        <w:separator/>
      </w:r>
    </w:p>
  </w:footnote>
  <w:footnote w:type="continuationSeparator" w:id="1">
    <w:p w:rsidR="0086089F" w:rsidRDefault="0086089F">
      <w:r>
        <w:continuationSeparator/>
      </w:r>
    </w:p>
  </w:footnote>
  <w:footnote w:id="2">
    <w:p w:rsidR="008700D2" w:rsidRDefault="008700D2">
      <w:pPr>
        <w:pStyle w:val="ae"/>
      </w:pPr>
      <w:r>
        <w:rPr>
          <w:rFonts w:hint="eastAsia"/>
        </w:rPr>
        <w:t>收稿日期：</w:t>
      </w:r>
      <w:r w:rsidR="009835AC">
        <w:rPr>
          <w:rFonts w:hint="eastAsia"/>
        </w:rPr>
        <w:t>XXXX</w:t>
      </w:r>
      <w:r>
        <w:rPr>
          <w:rFonts w:hint="eastAsia"/>
        </w:rPr>
        <w:t>-</w:t>
      </w:r>
      <w:r>
        <w:rPr>
          <w:rFonts w:hint="eastAsia"/>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781" w:rsidRDefault="00766781">
    <w:pPr>
      <w:pStyle w:val="a7"/>
      <w:tabs>
        <w:tab w:val="clear" w:pos="4153"/>
        <w:tab w:val="clear" w:pos="7995"/>
        <w:tab w:val="center" w:pos="4860"/>
        <w:tab w:val="right" w:pos="9540"/>
      </w:tabs>
      <w:jc w:val="both"/>
    </w:pPr>
    <w:r>
      <w:rPr>
        <w:rFonts w:hint="eastAsia"/>
      </w:rPr>
      <w:tab/>
    </w:r>
    <w:r>
      <w:rPr>
        <w:rFonts w:hint="eastAsia"/>
      </w:rPr>
      <w:t>·</w:t>
    </w:r>
    <w:fldSimple w:instr=" PAGE ">
      <w:r w:rsidR="008700D2">
        <w:rPr>
          <w:noProof/>
        </w:rPr>
        <w:t>2</w:t>
      </w:r>
    </w:fldSimple>
    <w:r>
      <w:rPr>
        <w:rFonts w:hint="eastAsia"/>
      </w:rPr>
      <w:t>·</w:t>
    </w:r>
    <w:r>
      <w:rPr>
        <w:rFonts w:hint="eastAsia"/>
      </w:rPr>
      <w:tab/>
    </w:r>
    <w:r>
      <w:rPr>
        <w:rFonts w:hint="eastAsia"/>
      </w:rPr>
      <w:t>现代导航</w:t>
    </w:r>
    <w:r>
      <w:rPr>
        <w:rFonts w:hint="eastAsia"/>
      </w:rPr>
      <w:tab/>
      <w:t>2011</w:t>
    </w:r>
    <w:r>
      <w:rPr>
        <w:rFonts w:hint="eastAsia"/>
      </w:rPr>
      <w:t>年</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781" w:rsidRDefault="00766781">
    <w:pPr>
      <w:pStyle w:val="a7"/>
      <w:tabs>
        <w:tab w:val="clear" w:pos="4153"/>
        <w:tab w:val="clear" w:pos="7995"/>
        <w:tab w:val="center" w:pos="4860"/>
        <w:tab w:val="right" w:pos="9540"/>
      </w:tabs>
      <w:jc w:val="both"/>
    </w:pPr>
    <w:r>
      <w:rPr>
        <w:rFonts w:hint="eastAsia"/>
      </w:rPr>
      <w:tab/>
    </w:r>
    <w:r>
      <w:rPr>
        <w:rFonts w:hint="eastAsia"/>
      </w:rPr>
      <w:t>第</w:t>
    </w:r>
    <w:r>
      <w:rPr>
        <w:rFonts w:hint="eastAsia"/>
      </w:rPr>
      <w:t>3</w:t>
    </w:r>
    <w:r>
      <w:rPr>
        <w:rFonts w:hint="eastAsia"/>
      </w:rPr>
      <w:t>期</w:t>
    </w:r>
    <w:r>
      <w:rPr>
        <w:rFonts w:hint="eastAsia"/>
      </w:rPr>
      <w:tab/>
    </w:r>
    <w:r>
      <w:rPr>
        <w:rFonts w:hint="eastAsia"/>
      </w:rPr>
      <w:t>作者：篇名</w:t>
    </w:r>
    <w:r>
      <w:rPr>
        <w:rFonts w:hint="eastAsia"/>
      </w:rPr>
      <w:tab/>
    </w:r>
    <w:r>
      <w:rPr>
        <w:rFonts w:hint="eastAsia"/>
      </w:rPr>
      <w:t>·</w:t>
    </w:r>
    <w:fldSimple w:instr=" PAGE ">
      <w:r w:rsidR="008700D2">
        <w:rPr>
          <w:noProof/>
        </w:rPr>
        <w:t>7</w:t>
      </w:r>
    </w:fldSimple>
    <w:r>
      <w:rPr>
        <w:rFonts w:hint="eastAsi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781" w:rsidRDefault="00766781">
    <w:pPr>
      <w:pStyle w:val="a7"/>
      <w:pBdr>
        <w:bottom w:val="single" w:sz="4" w:space="1" w:color="auto"/>
      </w:pBdr>
      <w:tabs>
        <w:tab w:val="clear" w:pos="4153"/>
        <w:tab w:val="clear" w:pos="7995"/>
        <w:tab w:val="center" w:pos="4860"/>
        <w:tab w:val="right" w:pos="9540"/>
      </w:tabs>
      <w:jc w:val="both"/>
    </w:pPr>
    <w:r>
      <w:rPr>
        <w:rFonts w:hint="eastAsia"/>
      </w:rPr>
      <w:tab/>
    </w:r>
    <w:r w:rsidR="009835AC">
      <w:rPr>
        <w:rFonts w:hint="eastAsia"/>
      </w:rPr>
      <w:t>XXXX</w:t>
    </w:r>
    <w:r>
      <w:rPr>
        <w:rFonts w:hint="eastAsia"/>
      </w:rPr>
      <w:t>年</w:t>
    </w:r>
    <w:r w:rsidR="009835AC">
      <w:rPr>
        <w:rFonts w:hint="eastAsia"/>
      </w:rPr>
      <w:t>XX</w:t>
    </w:r>
    <w:r>
      <w:rPr>
        <w:rFonts w:hint="eastAsia"/>
      </w:rPr>
      <w:t>月第</w:t>
    </w:r>
    <w:r w:rsidR="009835AC">
      <w:rPr>
        <w:rFonts w:hint="eastAsia"/>
      </w:rPr>
      <w:t>X</w:t>
    </w:r>
    <w:r>
      <w:rPr>
        <w:rFonts w:hint="eastAsia"/>
      </w:rPr>
      <w:t>期</w:t>
    </w:r>
    <w:r>
      <w:rPr>
        <w:rFonts w:hint="eastAsia"/>
      </w:rPr>
      <w:tab/>
    </w:r>
    <w:r>
      <w:rPr>
        <w:rFonts w:hint="eastAsia"/>
      </w:rPr>
      <w:t>现代导航</w:t>
    </w:r>
    <w:r>
      <w:rPr>
        <w:rFonts w:hint="eastAsia"/>
      </w:rPr>
      <w:tab/>
    </w:r>
    <w:r>
      <w:rPr>
        <w:rFonts w:hint="eastAsia"/>
      </w:rPr>
      <w:t>·</w:t>
    </w:r>
    <w:r w:rsidR="00AE77D5">
      <w:rPr>
        <w:rStyle w:val="ad"/>
      </w:rPr>
      <w:fldChar w:fldCharType="begin"/>
    </w:r>
    <w:r>
      <w:rPr>
        <w:rStyle w:val="ad"/>
      </w:rPr>
      <w:instrText xml:space="preserve"> PAGE </w:instrText>
    </w:r>
    <w:r w:rsidR="00AE77D5">
      <w:rPr>
        <w:rStyle w:val="ad"/>
      </w:rPr>
      <w:fldChar w:fldCharType="separate"/>
    </w:r>
    <w:r w:rsidR="009835AC">
      <w:rPr>
        <w:rStyle w:val="ad"/>
        <w:noProof/>
      </w:rPr>
      <w:t>1</w:t>
    </w:r>
    <w:r w:rsidR="00AE77D5">
      <w:rPr>
        <w:rStyle w:val="ad"/>
      </w:rPr>
      <w:fldChar w:fldCharType="end"/>
    </w:r>
    <w:r>
      <w:rPr>
        <w:rFonts w:hint="eastAsia"/>
      </w:rPr>
      <w: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781" w:rsidRDefault="00766781">
    <w:pPr>
      <w:pStyle w:val="a7"/>
      <w:tabs>
        <w:tab w:val="clear" w:pos="4153"/>
        <w:tab w:val="clear" w:pos="7995"/>
        <w:tab w:val="center" w:pos="4860"/>
        <w:tab w:val="right" w:pos="9540"/>
      </w:tabs>
      <w:jc w:val="both"/>
    </w:pPr>
    <w:r>
      <w:rPr>
        <w:rFonts w:hint="eastAsia"/>
      </w:rPr>
      <w:tab/>
    </w:r>
    <w:r>
      <w:rPr>
        <w:rFonts w:hint="eastAsia"/>
      </w:rPr>
      <w:t>·</w:t>
    </w:r>
    <w:fldSimple w:instr=" PAGE ">
      <w:r w:rsidR="009835AC">
        <w:rPr>
          <w:noProof/>
        </w:rPr>
        <w:t>2</w:t>
      </w:r>
    </w:fldSimple>
    <w:r>
      <w:rPr>
        <w:rFonts w:hint="eastAsia"/>
      </w:rPr>
      <w:t>·</w:t>
    </w:r>
    <w:r>
      <w:rPr>
        <w:rFonts w:hint="eastAsia"/>
      </w:rPr>
      <w:tab/>
    </w:r>
    <w:r>
      <w:rPr>
        <w:rFonts w:hint="eastAsia"/>
      </w:rPr>
      <w:t>现代导航</w:t>
    </w:r>
    <w:r>
      <w:rPr>
        <w:rFonts w:hint="eastAsia"/>
      </w:rPr>
      <w:tab/>
    </w:r>
    <w:r w:rsidR="009835AC">
      <w:rPr>
        <w:rFonts w:hint="eastAsia"/>
      </w:rPr>
      <w:t>XXXX</w:t>
    </w:r>
    <w:r>
      <w:rPr>
        <w:rFonts w:hint="eastAsia"/>
      </w:rPr>
      <w:t>年</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6781" w:rsidRDefault="00766781">
    <w:pPr>
      <w:pStyle w:val="a7"/>
      <w:tabs>
        <w:tab w:val="clear" w:pos="4153"/>
        <w:tab w:val="clear" w:pos="7995"/>
        <w:tab w:val="center" w:pos="4860"/>
        <w:tab w:val="right" w:pos="9540"/>
      </w:tabs>
      <w:jc w:val="both"/>
    </w:pPr>
    <w:r>
      <w:rPr>
        <w:rFonts w:hint="eastAsia"/>
      </w:rPr>
      <w:tab/>
    </w:r>
    <w:r>
      <w:rPr>
        <w:rFonts w:hint="eastAsia"/>
      </w:rPr>
      <w:t>第</w:t>
    </w:r>
    <w:r w:rsidR="009835AC">
      <w:rPr>
        <w:rFonts w:hint="eastAsia"/>
      </w:rPr>
      <w:t>X</w:t>
    </w:r>
    <w:r>
      <w:rPr>
        <w:rFonts w:hint="eastAsia"/>
      </w:rPr>
      <w:t>期</w:t>
    </w:r>
    <w:r>
      <w:rPr>
        <w:rFonts w:hint="eastAsia"/>
      </w:rPr>
      <w:tab/>
    </w:r>
    <w:r w:rsidR="008700D2">
      <w:rPr>
        <w:rFonts w:hint="eastAsia"/>
      </w:rPr>
      <w:t>郁涛</w:t>
    </w:r>
    <w:r>
      <w:rPr>
        <w:rFonts w:hint="eastAsia"/>
      </w:rPr>
      <w:t>：</w:t>
    </w:r>
    <w:r w:rsidR="00AE77D5">
      <w:fldChar w:fldCharType="begin"/>
    </w:r>
    <w:r w:rsidR="008700D2">
      <w:instrText xml:space="preserve"> </w:instrText>
    </w:r>
    <w:r w:rsidR="008700D2">
      <w:rPr>
        <w:rFonts w:hint="eastAsia"/>
      </w:rPr>
      <w:instrText>REF _Ref473011908 \h</w:instrText>
    </w:r>
    <w:r w:rsidR="008700D2">
      <w:instrText xml:space="preserve"> </w:instrText>
    </w:r>
    <w:r w:rsidR="00AE77D5">
      <w:fldChar w:fldCharType="separate"/>
    </w:r>
    <w:r w:rsidR="00DC15F3">
      <w:rPr>
        <w:rFonts w:hint="eastAsia"/>
      </w:rPr>
      <w:t>一种借助单基中点测向所实现的双机时差定位方法</w:t>
    </w:r>
    <w:r w:rsidR="00AE77D5">
      <w:fldChar w:fldCharType="end"/>
    </w:r>
    <w:r>
      <w:rPr>
        <w:rFonts w:hint="eastAsia"/>
      </w:rPr>
      <w:tab/>
    </w:r>
    <w:r>
      <w:rPr>
        <w:rFonts w:hint="eastAsia"/>
      </w:rPr>
      <w:t>·</w:t>
    </w:r>
    <w:fldSimple w:instr=" PAGE ">
      <w:r w:rsidR="009835AC">
        <w:rPr>
          <w:noProof/>
        </w:rPr>
        <w:t>3</w:t>
      </w:r>
    </w:fldSimple>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2849676"/>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76F89082"/>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59EBC0A"/>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3C608038"/>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5E0C492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66287476"/>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F38A9D6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B9E1D4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66ED46E"/>
    <w:lvl w:ilvl="0">
      <w:start w:val="1"/>
      <w:numFmt w:val="decimal"/>
      <w:lvlText w:val="%1."/>
      <w:lvlJc w:val="left"/>
      <w:pPr>
        <w:tabs>
          <w:tab w:val="num" w:pos="360"/>
        </w:tabs>
        <w:ind w:left="360" w:hangingChars="200" w:hanging="360"/>
      </w:pPr>
    </w:lvl>
  </w:abstractNum>
  <w:abstractNum w:abstractNumId="9">
    <w:nsid w:val="FFFFFF89"/>
    <w:multiLevelType w:val="singleLevel"/>
    <w:tmpl w:val="53927A7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000006"/>
    <w:multiLevelType w:val="multilevel"/>
    <w:tmpl w:val="00000006"/>
    <w:lvl w:ilvl="0">
      <w:start w:val="1"/>
      <w:numFmt w:val="decimal"/>
      <w:lvlText w:val="（%1）"/>
      <w:lvlJc w:val="left"/>
      <w:pPr>
        <w:ind w:left="1200" w:hanging="7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00000014"/>
    <w:multiLevelType w:val="multilevel"/>
    <w:tmpl w:val="00000014"/>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1A252634"/>
    <w:multiLevelType w:val="hybridMultilevel"/>
    <w:tmpl w:val="F8043BC4"/>
    <w:lvl w:ilvl="0" w:tplc="04090011">
      <w:start w:val="1"/>
      <w:numFmt w:val="decimal"/>
      <w:lvlText w:val="%1)"/>
      <w:lvlJc w:val="left"/>
      <w:pPr>
        <w:ind w:left="1290" w:hanging="81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1A445502"/>
    <w:multiLevelType w:val="hybridMultilevel"/>
    <w:tmpl w:val="0C46360C"/>
    <w:lvl w:ilvl="0" w:tplc="CE58968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2B2444D5"/>
    <w:multiLevelType w:val="hybridMultilevel"/>
    <w:tmpl w:val="B6124702"/>
    <w:lvl w:ilvl="0" w:tplc="04090011">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5">
    <w:nsid w:val="30BD7B50"/>
    <w:multiLevelType w:val="hybridMultilevel"/>
    <w:tmpl w:val="028883AC"/>
    <w:lvl w:ilvl="0" w:tplc="2C901982">
      <w:start w:val="1"/>
      <w:numFmt w:val="decimal"/>
      <w:lvlText w:val="[%1]"/>
      <w:lvlJc w:val="left"/>
      <w:pPr>
        <w:tabs>
          <w:tab w:val="num" w:pos="360"/>
        </w:tabs>
        <w:ind w:left="360" w:hanging="360"/>
      </w:pPr>
      <w:rPr>
        <w:rFonts w:ascii="Times New Roman"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370D1D24"/>
    <w:multiLevelType w:val="hybridMultilevel"/>
    <w:tmpl w:val="BC827CF6"/>
    <w:lvl w:ilvl="0" w:tplc="7CB6C886">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3CD6187D"/>
    <w:multiLevelType w:val="hybridMultilevel"/>
    <w:tmpl w:val="B6124702"/>
    <w:lvl w:ilvl="0" w:tplc="04090011">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32701EB"/>
    <w:multiLevelType w:val="hybridMultilevel"/>
    <w:tmpl w:val="68A87BAC"/>
    <w:lvl w:ilvl="0" w:tplc="0409000F">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46392B94"/>
    <w:multiLevelType w:val="multilevel"/>
    <w:tmpl w:val="82E4C9BC"/>
    <w:lvl w:ilvl="0">
      <w:numFmt w:val="decimal"/>
      <w:pStyle w:val="a"/>
      <w:lvlText w:val="%1."/>
      <w:lvlJc w:val="left"/>
      <w:pPr>
        <w:ind w:left="420" w:hanging="420"/>
      </w:pPr>
    </w:lvl>
    <w:lvl w:ilvl="1">
      <w:start w:val="1"/>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080" w:hanging="1080"/>
      </w:pPr>
    </w:lvl>
    <w:lvl w:ilvl="7">
      <w:start w:val="1"/>
      <w:numFmt w:val="decimal"/>
      <w:isLgl/>
      <w:lvlText w:val="%1.%2.%3.%4.%5.%6.%7.%8"/>
      <w:lvlJc w:val="left"/>
      <w:pPr>
        <w:ind w:left="1440" w:hanging="1440"/>
      </w:pPr>
    </w:lvl>
    <w:lvl w:ilvl="8">
      <w:start w:val="1"/>
      <w:numFmt w:val="decimal"/>
      <w:isLgl/>
      <w:lvlText w:val="%1.%2.%3.%4.%5.%6.%7.%8.%9"/>
      <w:lvlJc w:val="left"/>
      <w:pPr>
        <w:ind w:left="1440" w:hanging="1440"/>
      </w:pPr>
    </w:lvl>
  </w:abstractNum>
  <w:abstractNum w:abstractNumId="20">
    <w:nsid w:val="5CEF151C"/>
    <w:multiLevelType w:val="hybridMultilevel"/>
    <w:tmpl w:val="4C7C920E"/>
    <w:lvl w:ilvl="0" w:tplc="0409000F">
      <w:start w:val="1"/>
      <w:numFmt w:val="decimal"/>
      <w:lvlText w:val="%1."/>
      <w:lvlJc w:val="left"/>
      <w:pPr>
        <w:ind w:left="420" w:hanging="420"/>
      </w:pPr>
      <w:rPr>
        <w:rFonts w:cs="Times New Roman"/>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21">
    <w:nsid w:val="6F235237"/>
    <w:multiLevelType w:val="hybridMultilevel"/>
    <w:tmpl w:val="4156E0C8"/>
    <w:lvl w:ilvl="0" w:tplc="7CB6C886">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nsid w:val="784A13FE"/>
    <w:multiLevelType w:val="hybridMultilevel"/>
    <w:tmpl w:val="FD6E1A6C"/>
    <w:lvl w:ilvl="0" w:tplc="068A3B4A">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7B413D90"/>
    <w:multiLevelType w:val="hybridMultilevel"/>
    <w:tmpl w:val="EC74BCA2"/>
    <w:lvl w:ilvl="0" w:tplc="402067FE">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5"/>
  </w:num>
  <w:num w:numId="2">
    <w:abstractNumId w:val="23"/>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3"/>
  </w:num>
  <w:num w:numId="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attachedTemplate r:id="rId1"/>
  <w:stylePaneFormatFilter w:val="3F01"/>
  <w:defaultTabStop w:val="420"/>
  <w:evenAndOddHeaders/>
  <w:drawingGridVerticalSpacing w:val="156"/>
  <w:displayHorizontalDrawingGridEvery w:val="0"/>
  <w:displayVerticalDrawingGridEvery w:val="2"/>
  <w:characterSpacingControl w:val="compressPunctuation"/>
  <w:hdrShapeDefaults>
    <o:shapedefaults v:ext="edit" spidmax="768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0820"/>
    <w:rsid w:val="00020C24"/>
    <w:rsid w:val="00042CF5"/>
    <w:rsid w:val="000740E2"/>
    <w:rsid w:val="00081D17"/>
    <w:rsid w:val="00081F89"/>
    <w:rsid w:val="00092BCA"/>
    <w:rsid w:val="000968ED"/>
    <w:rsid w:val="000B2268"/>
    <w:rsid w:val="000C03FF"/>
    <w:rsid w:val="000C0A0C"/>
    <w:rsid w:val="000D5D7A"/>
    <w:rsid w:val="000E201B"/>
    <w:rsid w:val="000E4150"/>
    <w:rsid w:val="0011382A"/>
    <w:rsid w:val="0018226B"/>
    <w:rsid w:val="00185931"/>
    <w:rsid w:val="001B4666"/>
    <w:rsid w:val="001B4F89"/>
    <w:rsid w:val="001B6E18"/>
    <w:rsid w:val="001C5085"/>
    <w:rsid w:val="001D4936"/>
    <w:rsid w:val="00217DAB"/>
    <w:rsid w:val="00227654"/>
    <w:rsid w:val="002403AC"/>
    <w:rsid w:val="002661CC"/>
    <w:rsid w:val="00277698"/>
    <w:rsid w:val="002B0BAF"/>
    <w:rsid w:val="002B0F32"/>
    <w:rsid w:val="002B77FF"/>
    <w:rsid w:val="002C1328"/>
    <w:rsid w:val="003259BA"/>
    <w:rsid w:val="003356BC"/>
    <w:rsid w:val="00350819"/>
    <w:rsid w:val="003A301A"/>
    <w:rsid w:val="003B0304"/>
    <w:rsid w:val="003D0F42"/>
    <w:rsid w:val="003F3956"/>
    <w:rsid w:val="0041626E"/>
    <w:rsid w:val="00424A8F"/>
    <w:rsid w:val="00445883"/>
    <w:rsid w:val="0046115D"/>
    <w:rsid w:val="00480ED8"/>
    <w:rsid w:val="00487641"/>
    <w:rsid w:val="00496A40"/>
    <w:rsid w:val="004A320C"/>
    <w:rsid w:val="004C4D8D"/>
    <w:rsid w:val="005112D4"/>
    <w:rsid w:val="0051617C"/>
    <w:rsid w:val="00550CBA"/>
    <w:rsid w:val="00577D12"/>
    <w:rsid w:val="00587257"/>
    <w:rsid w:val="00595FBC"/>
    <w:rsid w:val="005A5650"/>
    <w:rsid w:val="00607CC6"/>
    <w:rsid w:val="006320D4"/>
    <w:rsid w:val="00652456"/>
    <w:rsid w:val="0065552D"/>
    <w:rsid w:val="00662FDB"/>
    <w:rsid w:val="0066769D"/>
    <w:rsid w:val="00691773"/>
    <w:rsid w:val="006A01DD"/>
    <w:rsid w:val="006A2058"/>
    <w:rsid w:val="006C1F13"/>
    <w:rsid w:val="006D0841"/>
    <w:rsid w:val="006D554C"/>
    <w:rsid w:val="006D5EE4"/>
    <w:rsid w:val="00701EFC"/>
    <w:rsid w:val="00711F60"/>
    <w:rsid w:val="00732704"/>
    <w:rsid w:val="007434E2"/>
    <w:rsid w:val="00743600"/>
    <w:rsid w:val="00763CD6"/>
    <w:rsid w:val="00764A14"/>
    <w:rsid w:val="00766781"/>
    <w:rsid w:val="007A72DA"/>
    <w:rsid w:val="007D1D66"/>
    <w:rsid w:val="0080483B"/>
    <w:rsid w:val="00810820"/>
    <w:rsid w:val="00846758"/>
    <w:rsid w:val="0086089F"/>
    <w:rsid w:val="008700D2"/>
    <w:rsid w:val="00890C8B"/>
    <w:rsid w:val="00911DF5"/>
    <w:rsid w:val="00916824"/>
    <w:rsid w:val="00926416"/>
    <w:rsid w:val="0094178F"/>
    <w:rsid w:val="0096360C"/>
    <w:rsid w:val="00964402"/>
    <w:rsid w:val="0096489E"/>
    <w:rsid w:val="0098159B"/>
    <w:rsid w:val="009835AC"/>
    <w:rsid w:val="00984B32"/>
    <w:rsid w:val="00996FB2"/>
    <w:rsid w:val="009A4F03"/>
    <w:rsid w:val="009D5765"/>
    <w:rsid w:val="009D5CAF"/>
    <w:rsid w:val="00A11BC5"/>
    <w:rsid w:val="00A208E2"/>
    <w:rsid w:val="00A821D6"/>
    <w:rsid w:val="00AD674C"/>
    <w:rsid w:val="00AE77D5"/>
    <w:rsid w:val="00B16EFD"/>
    <w:rsid w:val="00B454AA"/>
    <w:rsid w:val="00B527DD"/>
    <w:rsid w:val="00B8259B"/>
    <w:rsid w:val="00B870B5"/>
    <w:rsid w:val="00BA40E1"/>
    <w:rsid w:val="00BE4DDE"/>
    <w:rsid w:val="00BF5F81"/>
    <w:rsid w:val="00C1579E"/>
    <w:rsid w:val="00CC2779"/>
    <w:rsid w:val="00D162E5"/>
    <w:rsid w:val="00D36D41"/>
    <w:rsid w:val="00D55A44"/>
    <w:rsid w:val="00D76EC4"/>
    <w:rsid w:val="00D96E66"/>
    <w:rsid w:val="00DA34E6"/>
    <w:rsid w:val="00DC15F3"/>
    <w:rsid w:val="00DC3D8A"/>
    <w:rsid w:val="00E042A4"/>
    <w:rsid w:val="00E058AD"/>
    <w:rsid w:val="00E13DB4"/>
    <w:rsid w:val="00E267BA"/>
    <w:rsid w:val="00E322CE"/>
    <w:rsid w:val="00E64C2C"/>
    <w:rsid w:val="00E72BE1"/>
    <w:rsid w:val="00E74852"/>
    <w:rsid w:val="00E77F1B"/>
    <w:rsid w:val="00E87409"/>
    <w:rsid w:val="00EA23BE"/>
    <w:rsid w:val="00EB56EC"/>
    <w:rsid w:val="00EB7916"/>
    <w:rsid w:val="00EC25D5"/>
    <w:rsid w:val="00EE2E34"/>
    <w:rsid w:val="00EE3E59"/>
    <w:rsid w:val="00F232B5"/>
    <w:rsid w:val="00F42F0C"/>
    <w:rsid w:val="00FE0BBF"/>
    <w:rsid w:val="00FE102E"/>
    <w:rsid w:val="00FF0E0A"/>
    <w:rsid w:val="00FF5583"/>
    <w:rsid w:val="00FF7D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68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911DF5"/>
    <w:pPr>
      <w:widowControl w:val="0"/>
      <w:jc w:val="both"/>
    </w:pPr>
    <w:rPr>
      <w:kern w:val="2"/>
      <w:sz w:val="21"/>
      <w:szCs w:val="21"/>
    </w:rPr>
  </w:style>
  <w:style w:type="paragraph" w:styleId="1">
    <w:name w:val="heading 1"/>
    <w:basedOn w:val="a0"/>
    <w:next w:val="a1"/>
    <w:qFormat/>
    <w:rsid w:val="00911DF5"/>
    <w:pPr>
      <w:keepNext/>
      <w:keepLines/>
      <w:spacing w:before="480" w:after="240"/>
      <w:jc w:val="center"/>
      <w:outlineLvl w:val="0"/>
    </w:pPr>
    <w:rPr>
      <w:rFonts w:eastAsia="黑体"/>
      <w:bCs/>
      <w:kern w:val="44"/>
      <w:sz w:val="32"/>
      <w:szCs w:val="44"/>
    </w:rPr>
  </w:style>
  <w:style w:type="paragraph" w:styleId="2">
    <w:name w:val="heading 2"/>
    <w:basedOn w:val="a0"/>
    <w:next w:val="a2"/>
    <w:qFormat/>
    <w:rsid w:val="00911DF5"/>
    <w:pPr>
      <w:keepNext/>
      <w:keepLines/>
      <w:spacing w:before="240" w:after="240"/>
      <w:jc w:val="left"/>
      <w:outlineLvl w:val="1"/>
    </w:pPr>
    <w:rPr>
      <w:rFonts w:eastAsia="黑体"/>
      <w:bCs/>
      <w:sz w:val="28"/>
      <w:szCs w:val="32"/>
    </w:rPr>
  </w:style>
  <w:style w:type="paragraph" w:styleId="3">
    <w:name w:val="heading 3"/>
    <w:basedOn w:val="a0"/>
    <w:next w:val="a2"/>
    <w:qFormat/>
    <w:rsid w:val="00911DF5"/>
    <w:pPr>
      <w:keepNext/>
      <w:keepLines/>
      <w:spacing w:before="120" w:after="120"/>
      <w:jc w:val="left"/>
      <w:outlineLvl w:val="2"/>
    </w:pPr>
    <w:rPr>
      <w:rFonts w:eastAsia="黑体"/>
      <w:bCs/>
    </w:rPr>
  </w:style>
  <w:style w:type="paragraph" w:styleId="4">
    <w:name w:val="heading 4"/>
    <w:aliases w:val="标题4"/>
    <w:basedOn w:val="a0"/>
    <w:next w:val="a2"/>
    <w:qFormat/>
    <w:rsid w:val="00911DF5"/>
    <w:pPr>
      <w:keepNext/>
      <w:keepLines/>
      <w:spacing w:before="60" w:after="60"/>
      <w:outlineLvl w:val="3"/>
    </w:pPr>
    <w:rPr>
      <w:bCs/>
      <w:szCs w:val="28"/>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ody Text Indent"/>
    <w:basedOn w:val="a0"/>
    <w:rsid w:val="00D162E5"/>
    <w:pPr>
      <w:spacing w:after="120"/>
      <w:ind w:leftChars="200" w:left="420"/>
    </w:pPr>
  </w:style>
  <w:style w:type="paragraph" w:styleId="a7">
    <w:name w:val="header"/>
    <w:basedOn w:val="a0"/>
    <w:rsid w:val="00911DF5"/>
    <w:pPr>
      <w:pBdr>
        <w:bottom w:val="single" w:sz="6" w:space="1" w:color="auto"/>
      </w:pBdr>
      <w:tabs>
        <w:tab w:val="left" w:pos="227"/>
        <w:tab w:val="center" w:pos="4153"/>
        <w:tab w:val="right" w:pos="7995"/>
      </w:tabs>
      <w:snapToGrid w:val="0"/>
      <w:jc w:val="center"/>
    </w:pPr>
    <w:rPr>
      <w:sz w:val="18"/>
      <w:szCs w:val="18"/>
    </w:rPr>
  </w:style>
  <w:style w:type="character" w:styleId="a8">
    <w:name w:val="footnote reference"/>
    <w:basedOn w:val="a3"/>
    <w:semiHidden/>
    <w:rsid w:val="00911DF5"/>
    <w:rPr>
      <w:vertAlign w:val="superscript"/>
    </w:rPr>
  </w:style>
  <w:style w:type="paragraph" w:customStyle="1" w:styleId="a1">
    <w:name w:val="作者"/>
    <w:basedOn w:val="a0"/>
    <w:next w:val="a0"/>
    <w:autoRedefine/>
    <w:rsid w:val="00E87409"/>
    <w:pPr>
      <w:spacing w:before="120"/>
      <w:jc w:val="center"/>
    </w:pPr>
    <w:rPr>
      <w:rFonts w:eastAsia="楷体_GB2312"/>
      <w:sz w:val="28"/>
    </w:rPr>
  </w:style>
  <w:style w:type="paragraph" w:customStyle="1" w:styleId="a9">
    <w:name w:val="单位"/>
    <w:next w:val="a0"/>
    <w:rsid w:val="00911DF5"/>
    <w:pPr>
      <w:spacing w:before="120" w:after="240"/>
      <w:jc w:val="center"/>
    </w:pPr>
    <w:rPr>
      <w:sz w:val="18"/>
    </w:rPr>
  </w:style>
  <w:style w:type="paragraph" w:customStyle="1" w:styleId="aa">
    <w:name w:val="摘要，关键词"/>
    <w:basedOn w:val="a0"/>
    <w:next w:val="a0"/>
    <w:rsid w:val="00911DF5"/>
    <w:pPr>
      <w:ind w:left="420" w:right="420" w:firstLine="425"/>
    </w:pPr>
    <w:rPr>
      <w:rFonts w:eastAsia="楷体_GB2312"/>
    </w:rPr>
  </w:style>
  <w:style w:type="paragraph" w:customStyle="1" w:styleId="ab">
    <w:name w:val="英文标题"/>
    <w:basedOn w:val="a0"/>
    <w:next w:val="ac"/>
    <w:rsid w:val="00911DF5"/>
    <w:pPr>
      <w:spacing w:before="360" w:after="240"/>
      <w:jc w:val="center"/>
    </w:pPr>
    <w:rPr>
      <w:sz w:val="28"/>
    </w:rPr>
  </w:style>
  <w:style w:type="paragraph" w:customStyle="1" w:styleId="ac">
    <w:name w:val="英文作者"/>
    <w:basedOn w:val="a0"/>
    <w:next w:val="a0"/>
    <w:rsid w:val="00911DF5"/>
    <w:pPr>
      <w:spacing w:before="120" w:after="240"/>
      <w:jc w:val="center"/>
    </w:pPr>
    <w:rPr>
      <w:i/>
      <w:sz w:val="24"/>
    </w:rPr>
  </w:style>
  <w:style w:type="character" w:styleId="ad">
    <w:name w:val="page number"/>
    <w:basedOn w:val="a3"/>
    <w:rsid w:val="00911DF5"/>
  </w:style>
  <w:style w:type="paragraph" w:styleId="ae">
    <w:name w:val="footnote text"/>
    <w:basedOn w:val="a0"/>
    <w:link w:val="Char"/>
    <w:semiHidden/>
    <w:rsid w:val="00911DF5"/>
    <w:pPr>
      <w:snapToGrid w:val="0"/>
      <w:jc w:val="left"/>
    </w:pPr>
    <w:rPr>
      <w:sz w:val="18"/>
      <w:szCs w:val="18"/>
    </w:rPr>
  </w:style>
  <w:style w:type="paragraph" w:styleId="af">
    <w:name w:val="footer"/>
    <w:basedOn w:val="a0"/>
    <w:rsid w:val="00911DF5"/>
    <w:pPr>
      <w:tabs>
        <w:tab w:val="center" w:pos="4153"/>
        <w:tab w:val="right" w:pos="8306"/>
      </w:tabs>
      <w:snapToGrid w:val="0"/>
      <w:jc w:val="left"/>
    </w:pPr>
    <w:rPr>
      <w:sz w:val="18"/>
      <w:szCs w:val="18"/>
    </w:rPr>
  </w:style>
  <w:style w:type="paragraph" w:customStyle="1" w:styleId="af0">
    <w:name w:val="表题"/>
    <w:basedOn w:val="a0"/>
    <w:rsid w:val="00911DF5"/>
    <w:pPr>
      <w:ind w:left="284" w:right="284"/>
    </w:pPr>
    <w:rPr>
      <w:rFonts w:eastAsia="黑体"/>
      <w:bCs/>
      <w:kern w:val="0"/>
    </w:rPr>
  </w:style>
  <w:style w:type="paragraph" w:customStyle="1" w:styleId="10">
    <w:name w:val="样式1"/>
    <w:basedOn w:val="a0"/>
    <w:rsid w:val="00911DF5"/>
    <w:pPr>
      <w:jc w:val="center"/>
    </w:pPr>
    <w:rPr>
      <w:rFonts w:eastAsia="黑体"/>
      <w:bCs/>
      <w:kern w:val="0"/>
    </w:rPr>
  </w:style>
  <w:style w:type="paragraph" w:styleId="a2">
    <w:name w:val="Body Text First Indent"/>
    <w:basedOn w:val="a0"/>
    <w:link w:val="Char0"/>
    <w:autoRedefine/>
    <w:rsid w:val="00911DF5"/>
    <w:pPr>
      <w:ind w:firstLineChars="200" w:firstLine="420"/>
    </w:pPr>
  </w:style>
  <w:style w:type="paragraph" w:customStyle="1" w:styleId="Char1">
    <w:name w:val="Char"/>
    <w:basedOn w:val="a0"/>
    <w:autoRedefine/>
    <w:rsid w:val="00D162E5"/>
    <w:pPr>
      <w:widowControl/>
      <w:adjustRightInd w:val="0"/>
      <w:snapToGrid w:val="0"/>
      <w:textAlignment w:val="baseline"/>
    </w:pPr>
    <w:rPr>
      <w:kern w:val="0"/>
      <w:szCs w:val="20"/>
    </w:rPr>
  </w:style>
  <w:style w:type="character" w:customStyle="1" w:styleId="Char2">
    <w:name w:val="标题 Char"/>
    <w:basedOn w:val="a3"/>
    <w:link w:val="a"/>
    <w:locked/>
    <w:rsid w:val="006A2058"/>
    <w:rPr>
      <w:rFonts w:ascii="Cambria" w:eastAsia="黑体" w:hAnsi="Cambria"/>
      <w:bCs/>
      <w:kern w:val="2"/>
      <w:sz w:val="24"/>
      <w:szCs w:val="32"/>
      <w:lang w:val="en-US" w:eastAsia="zh-CN" w:bidi="ar-SA"/>
    </w:rPr>
  </w:style>
  <w:style w:type="paragraph" w:styleId="a">
    <w:name w:val="Title"/>
    <w:basedOn w:val="a0"/>
    <w:next w:val="a0"/>
    <w:link w:val="Char2"/>
    <w:qFormat/>
    <w:rsid w:val="006A2058"/>
    <w:pPr>
      <w:numPr>
        <w:numId w:val="14"/>
      </w:numPr>
      <w:spacing w:before="120" w:after="120"/>
      <w:jc w:val="left"/>
      <w:outlineLvl w:val="0"/>
    </w:pPr>
    <w:rPr>
      <w:rFonts w:ascii="Cambria" w:eastAsia="黑体" w:hAnsi="Cambria"/>
      <w:bCs/>
      <w:sz w:val="24"/>
      <w:szCs w:val="32"/>
    </w:rPr>
  </w:style>
  <w:style w:type="character" w:customStyle="1" w:styleId="Char3">
    <w:name w:val="普通(网站) Char"/>
    <w:link w:val="af1"/>
    <w:locked/>
    <w:rsid w:val="00FE102E"/>
    <w:rPr>
      <w:rFonts w:ascii="宋体" w:eastAsia="宋体" w:hAnsi="宋体"/>
      <w:szCs w:val="24"/>
      <w:lang w:bidi="ar-SA"/>
    </w:rPr>
  </w:style>
  <w:style w:type="paragraph" w:styleId="af1">
    <w:name w:val="Normal (Web)"/>
    <w:basedOn w:val="a0"/>
    <w:link w:val="Char3"/>
    <w:rsid w:val="00FE102E"/>
    <w:pPr>
      <w:widowControl/>
      <w:spacing w:before="100" w:beforeAutospacing="1" w:after="100" w:afterAutospacing="1"/>
      <w:jc w:val="left"/>
    </w:pPr>
    <w:rPr>
      <w:rFonts w:ascii="宋体" w:hAnsi="宋体"/>
      <w:kern w:val="0"/>
      <w:sz w:val="20"/>
      <w:szCs w:val="24"/>
    </w:rPr>
  </w:style>
  <w:style w:type="paragraph" w:styleId="af2">
    <w:name w:val="caption"/>
    <w:basedOn w:val="a0"/>
    <w:next w:val="a0"/>
    <w:qFormat/>
    <w:rsid w:val="00FE102E"/>
    <w:pPr>
      <w:widowControl/>
      <w:ind w:firstLineChars="200" w:firstLine="200"/>
      <w:jc w:val="center"/>
    </w:pPr>
    <w:rPr>
      <w:szCs w:val="20"/>
    </w:rPr>
  </w:style>
  <w:style w:type="character" w:customStyle="1" w:styleId="Char4">
    <w:name w:val="列出段落 Char"/>
    <w:basedOn w:val="a3"/>
    <w:link w:val="af3"/>
    <w:locked/>
    <w:rsid w:val="00FE102E"/>
    <w:rPr>
      <w:rFonts w:ascii="宋体" w:eastAsia="宋体" w:hAnsi="宋体"/>
      <w:lang w:val="en-US" w:eastAsia="zh-CN" w:bidi="ar-SA"/>
    </w:rPr>
  </w:style>
  <w:style w:type="paragraph" w:styleId="af3">
    <w:name w:val="List Paragraph"/>
    <w:basedOn w:val="a0"/>
    <w:link w:val="Char4"/>
    <w:qFormat/>
    <w:rsid w:val="00FE102E"/>
    <w:pPr>
      <w:widowControl/>
      <w:spacing w:line="360" w:lineRule="auto"/>
      <w:ind w:firstLineChars="200" w:firstLine="420"/>
      <w:jc w:val="center"/>
    </w:pPr>
    <w:rPr>
      <w:rFonts w:ascii="宋体" w:hAnsi="宋体"/>
      <w:kern w:val="0"/>
      <w:sz w:val="20"/>
      <w:szCs w:val="20"/>
    </w:rPr>
  </w:style>
  <w:style w:type="character" w:customStyle="1" w:styleId="MTDisplayEquationChar">
    <w:name w:val="MTDisplayEquation Char"/>
    <w:link w:val="MTDisplayEquation"/>
    <w:locked/>
    <w:rsid w:val="00FE102E"/>
    <w:rPr>
      <w:sz w:val="24"/>
      <w:szCs w:val="24"/>
      <w:lang w:bidi="ar-SA"/>
    </w:rPr>
  </w:style>
  <w:style w:type="paragraph" w:customStyle="1" w:styleId="MTDisplayEquation">
    <w:name w:val="MTDisplayEquation"/>
    <w:basedOn w:val="af4"/>
    <w:next w:val="a0"/>
    <w:link w:val="MTDisplayEquationChar"/>
    <w:rsid w:val="00FE102E"/>
    <w:pPr>
      <w:tabs>
        <w:tab w:val="center" w:pos="4160"/>
        <w:tab w:val="right" w:pos="8300"/>
      </w:tabs>
      <w:spacing w:before="120"/>
      <w:ind w:firstLineChars="200" w:firstLine="200"/>
      <w:jc w:val="center"/>
    </w:pPr>
    <w:rPr>
      <w:rFonts w:eastAsia="Times New Roman"/>
      <w:kern w:val="0"/>
      <w:sz w:val="24"/>
      <w:szCs w:val="24"/>
    </w:rPr>
  </w:style>
  <w:style w:type="paragraph" w:styleId="af4">
    <w:name w:val="Body Text"/>
    <w:basedOn w:val="a0"/>
    <w:rsid w:val="00FE102E"/>
    <w:pPr>
      <w:spacing w:after="120"/>
    </w:pPr>
  </w:style>
  <w:style w:type="paragraph" w:customStyle="1" w:styleId="11">
    <w:name w:val="列出段落1"/>
    <w:basedOn w:val="a0"/>
    <w:rsid w:val="00E74852"/>
    <w:pPr>
      <w:ind w:firstLineChars="200" w:firstLine="420"/>
    </w:pPr>
    <w:rPr>
      <w:rFonts w:ascii="Calibri" w:hAnsi="Calibri"/>
      <w:szCs w:val="22"/>
    </w:rPr>
  </w:style>
  <w:style w:type="character" w:customStyle="1" w:styleId="Char">
    <w:name w:val="脚注文本 Char"/>
    <w:basedOn w:val="a3"/>
    <w:link w:val="ae"/>
    <w:semiHidden/>
    <w:locked/>
    <w:rsid w:val="00E87409"/>
    <w:rPr>
      <w:rFonts w:eastAsia="宋体"/>
      <w:kern w:val="2"/>
      <w:sz w:val="18"/>
      <w:szCs w:val="18"/>
      <w:lang w:val="en-US" w:eastAsia="zh-CN" w:bidi="ar-SA"/>
    </w:rPr>
  </w:style>
  <w:style w:type="character" w:customStyle="1" w:styleId="Char0">
    <w:name w:val="正文首行缩进 Char"/>
    <w:basedOn w:val="a3"/>
    <w:link w:val="a2"/>
    <w:locked/>
    <w:rsid w:val="00E87409"/>
    <w:rPr>
      <w:rFonts w:eastAsia="宋体"/>
      <w:kern w:val="2"/>
      <w:sz w:val="21"/>
      <w:szCs w:val="21"/>
      <w:lang w:val="en-US" w:eastAsia="zh-CN" w:bidi="ar-SA"/>
    </w:rPr>
  </w:style>
  <w:style w:type="paragraph" w:styleId="30">
    <w:name w:val="Body Text Indent 3"/>
    <w:basedOn w:val="a0"/>
    <w:rsid w:val="008700D2"/>
    <w:pPr>
      <w:spacing w:after="120"/>
      <w:ind w:leftChars="200" w:left="420"/>
    </w:pPr>
    <w:rPr>
      <w:sz w:val="16"/>
      <w:szCs w:val="16"/>
    </w:rPr>
  </w:style>
  <w:style w:type="paragraph" w:customStyle="1" w:styleId="af5">
    <w:name w:val="段落"/>
    <w:rsid w:val="008700D2"/>
    <w:pPr>
      <w:spacing w:line="400" w:lineRule="exact"/>
      <w:ind w:firstLine="482"/>
      <w:jc w:val="both"/>
    </w:pPr>
    <w:rPr>
      <w:sz w:val="24"/>
    </w:rPr>
  </w:style>
  <w:style w:type="paragraph" w:customStyle="1" w:styleId="af6">
    <w:name w:val="图题注"/>
    <w:next w:val="a0"/>
    <w:rsid w:val="008700D2"/>
    <w:pPr>
      <w:tabs>
        <w:tab w:val="num" w:pos="420"/>
      </w:tabs>
      <w:spacing w:before="60" w:after="60"/>
      <w:ind w:left="420" w:hanging="420"/>
      <w:jc w:val="center"/>
    </w:pPr>
    <w:rPr>
      <w:rFonts w:ascii="黑体" w:eastAsia="黑体"/>
      <w:sz w:val="24"/>
    </w:rPr>
  </w:style>
  <w:style w:type="paragraph" w:customStyle="1" w:styleId="Char5">
    <w:name w:val="Char"/>
    <w:basedOn w:val="a0"/>
    <w:autoRedefine/>
    <w:rsid w:val="008700D2"/>
    <w:pPr>
      <w:widowControl/>
      <w:adjustRightInd w:val="0"/>
      <w:snapToGrid w:val="0"/>
    </w:pPr>
    <w:rPr>
      <w:kern w:val="0"/>
      <w:szCs w:val="20"/>
    </w:rPr>
  </w:style>
</w:styles>
</file>

<file path=word/webSettings.xml><?xml version="1.0" encoding="utf-8"?>
<w:webSettings xmlns:r="http://schemas.openxmlformats.org/officeDocument/2006/relationships" xmlns:w="http://schemas.openxmlformats.org/wordprocessingml/2006/main">
  <w:divs>
    <w:div w:id="122698431">
      <w:bodyDiv w:val="1"/>
      <w:marLeft w:val="0"/>
      <w:marRight w:val="0"/>
      <w:marTop w:val="0"/>
      <w:marBottom w:val="0"/>
      <w:divBdr>
        <w:top w:val="none" w:sz="0" w:space="0" w:color="auto"/>
        <w:left w:val="none" w:sz="0" w:space="0" w:color="auto"/>
        <w:bottom w:val="none" w:sz="0" w:space="0" w:color="auto"/>
        <w:right w:val="none" w:sz="0" w:space="0" w:color="auto"/>
      </w:divBdr>
    </w:div>
    <w:div w:id="285091047">
      <w:bodyDiv w:val="1"/>
      <w:marLeft w:val="0"/>
      <w:marRight w:val="0"/>
      <w:marTop w:val="0"/>
      <w:marBottom w:val="0"/>
      <w:divBdr>
        <w:top w:val="none" w:sz="0" w:space="0" w:color="auto"/>
        <w:left w:val="none" w:sz="0" w:space="0" w:color="auto"/>
        <w:bottom w:val="none" w:sz="0" w:space="0" w:color="auto"/>
        <w:right w:val="none" w:sz="0" w:space="0" w:color="auto"/>
      </w:divBdr>
    </w:div>
    <w:div w:id="439879266">
      <w:bodyDiv w:val="1"/>
      <w:marLeft w:val="0"/>
      <w:marRight w:val="0"/>
      <w:marTop w:val="0"/>
      <w:marBottom w:val="0"/>
      <w:divBdr>
        <w:top w:val="none" w:sz="0" w:space="0" w:color="auto"/>
        <w:left w:val="none" w:sz="0" w:space="0" w:color="auto"/>
        <w:bottom w:val="none" w:sz="0" w:space="0" w:color="auto"/>
        <w:right w:val="none" w:sz="0" w:space="0" w:color="auto"/>
      </w:divBdr>
    </w:div>
    <w:div w:id="1775441161">
      <w:bodyDiv w:val="1"/>
      <w:marLeft w:val="0"/>
      <w:marRight w:val="0"/>
      <w:marTop w:val="0"/>
      <w:marBottom w:val="0"/>
      <w:divBdr>
        <w:top w:val="none" w:sz="0" w:space="0" w:color="auto"/>
        <w:left w:val="none" w:sz="0" w:space="0" w:color="auto"/>
        <w:bottom w:val="none" w:sz="0" w:space="0" w:color="auto"/>
        <w:right w:val="none" w:sz="0" w:space="0" w:color="auto"/>
      </w:divBdr>
    </w:div>
    <w:div w:id="2050295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oleObject" Target="embeddings/oleObject2.bin"/><Relationship Id="rId18" Type="http://schemas.openxmlformats.org/officeDocument/2006/relationships/image" Target="media/image5.emf"/><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header" Target="header1.xml"/><Relationship Id="rId12" Type="http://schemas.openxmlformats.org/officeDocument/2006/relationships/image" Target="media/image2.wmf"/><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3.wmf"/><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0s\Desktop\&#29579;&#29088;&#20961;\&#23457;&#31295;\2021&#24180;\202106\&#31295;&#20214;\&#38750;&#23494;&#9679;2021&#24180;&#31532;6&#26399;&#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非密●2021年第6期模板.dotx</Template>
  <TotalTime>12</TotalTime>
  <Pages>4</Pages>
  <Words>326</Words>
  <Characters>1859</Characters>
  <Application>Microsoft Office Word</Application>
  <DocSecurity>0</DocSecurity>
  <Lines>15</Lines>
  <Paragraphs>4</Paragraphs>
  <ScaleCrop>false</ScaleCrop>
  <Company>rint</Company>
  <LinksUpToDate>false</LinksUpToDate>
  <CharactersWithSpaces>2181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英文标题</dc:title>
  <dc:creator>20s</dc:creator>
  <cp:lastModifiedBy>20s</cp:lastModifiedBy>
  <cp:revision>26</cp:revision>
  <cp:lastPrinted>1601-01-01T00:00:00Z</cp:lastPrinted>
  <dcterms:created xsi:type="dcterms:W3CDTF">2022-02-15T02:14:00Z</dcterms:created>
  <dcterms:modified xsi:type="dcterms:W3CDTF">2024-11-29T03:02:00Z</dcterms:modified>
</cp:coreProperties>
</file>